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041" w:rsidRPr="004A14AA" w:rsidRDefault="00A55041" w:rsidP="00A5504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Pr="00355356">
        <w:rPr>
          <w:rFonts w:ascii="Times New Roman" w:hAnsi="Times New Roman" w:cs="Times New Roman"/>
          <w:sz w:val="32"/>
          <w:szCs w:val="32"/>
        </w:rPr>
        <w:t>на право заключения договора реализации (купли-продажи) невостребованных производством и неликвидных товарно-материальных ценностей</w:t>
      </w:r>
      <w:r w:rsidRPr="0090752F">
        <w:rPr>
          <w:rFonts w:ascii="Times New Roman" w:hAnsi="Times New Roman" w:cs="Times New Roman"/>
          <w:sz w:val="32"/>
          <w:szCs w:val="32"/>
        </w:rPr>
        <w:t>:</w:t>
      </w:r>
      <w:r w:rsidRPr="00355356">
        <w:rPr>
          <w:rFonts w:ascii="Times New Roman" w:hAnsi="Times New Roman" w:cs="Times New Roman"/>
          <w:sz w:val="32"/>
          <w:szCs w:val="32"/>
        </w:rPr>
        <w:t xml:space="preserve"> </w:t>
      </w:r>
      <w:r w:rsidRPr="0090752F">
        <w:rPr>
          <w:rFonts w:ascii="Times New Roman" w:hAnsi="Times New Roman" w:cs="Times New Roman"/>
          <w:sz w:val="32"/>
          <w:szCs w:val="32"/>
        </w:rPr>
        <w:t xml:space="preserve">Нефтепродукты отработанные, ММО </w:t>
      </w:r>
      <w:r w:rsidRPr="00355356">
        <w:rPr>
          <w:rFonts w:ascii="Times New Roman" w:hAnsi="Times New Roman" w:cs="Times New Roman"/>
          <w:sz w:val="32"/>
          <w:szCs w:val="32"/>
        </w:rPr>
        <w:t>(Отработанные масла (моторные, трансмиссионные, гидравлические, индустриальные, а также их смеси) находящи</w:t>
      </w:r>
      <w:r>
        <w:rPr>
          <w:rFonts w:ascii="Times New Roman" w:hAnsi="Times New Roman" w:cs="Times New Roman"/>
          <w:sz w:val="32"/>
          <w:szCs w:val="32"/>
        </w:rPr>
        <w:t>еся</w:t>
      </w:r>
      <w:r w:rsidRPr="00355356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ООО «РН-Бурение».</w:t>
      </w:r>
    </w:p>
    <w:p w:rsidR="00A55041" w:rsidRPr="004A14AA" w:rsidRDefault="00A55041" w:rsidP="00A5504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55041" w:rsidRPr="004A14AA" w:rsidRDefault="00A55041" w:rsidP="00A55041">
      <w:r>
        <w:t>[</w:t>
      </w:r>
      <w:r w:rsidRPr="004A14AA">
        <w:t>срок подачи документов с </w:t>
      </w:r>
      <w:r w:rsidR="0074054C">
        <w:t>0</w:t>
      </w:r>
      <w:r w:rsidR="00341249">
        <w:t>7</w:t>
      </w:r>
      <w:r w:rsidRPr="004A14AA">
        <w:t>.</w:t>
      </w:r>
      <w:r w:rsidR="0074054C">
        <w:t>11</w:t>
      </w:r>
      <w:r w:rsidRPr="004A14AA">
        <w:t>.202</w:t>
      </w:r>
      <w:r>
        <w:t>5</w:t>
      </w:r>
      <w:r w:rsidRPr="004A14AA">
        <w:t xml:space="preserve"> по </w:t>
      </w:r>
      <w:r w:rsidR="00341249">
        <w:t>20</w:t>
      </w:r>
      <w:r w:rsidRPr="004A14AA">
        <w:t>.</w:t>
      </w:r>
      <w:r w:rsidR="0074054C">
        <w:t>11</w:t>
      </w:r>
      <w:r w:rsidRPr="004A14AA">
        <w:t>.202</w:t>
      </w:r>
      <w:r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55041" w:rsidRPr="004A14AA" w:rsidTr="000A10BD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55041" w:rsidRPr="004A14AA" w:rsidTr="000A10BD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55041" w:rsidRPr="004A14AA" w:rsidTr="000A10B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55041" w:rsidRPr="004A14AA" w:rsidRDefault="00A55041" w:rsidP="000A10BD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55041" w:rsidRPr="004A14AA" w:rsidTr="000A10B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55041" w:rsidRPr="004A14AA" w:rsidRDefault="00A55041" w:rsidP="000A10BD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55041" w:rsidRPr="004A14AA" w:rsidRDefault="00A55041" w:rsidP="000A10BD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55041" w:rsidRPr="004A14AA" w:rsidRDefault="00A55041" w:rsidP="000A10BD">
            <w:pPr>
              <w:spacing w:after="129"/>
              <w:ind w:firstLine="567"/>
            </w:pPr>
          </w:p>
        </w:tc>
      </w:tr>
      <w:tr w:rsidR="00A55041" w:rsidRPr="004A14AA" w:rsidTr="000A10BD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74054C">
            <w:pPr>
              <w:spacing w:after="129"/>
              <w:rPr>
                <w:b/>
                <w:bCs/>
                <w:color w:val="1D2F44"/>
              </w:rPr>
            </w:pPr>
            <w:r w:rsidRPr="005A70EE">
              <w:rPr>
                <w:b/>
                <w:bCs/>
                <w:color w:val="1D2F44"/>
              </w:rPr>
              <w:t>Плановый срок вывоза имущества: до 31.12.202</w:t>
            </w:r>
            <w:r w:rsidR="0074054C">
              <w:rPr>
                <w:b/>
                <w:bCs/>
                <w:color w:val="1D2F44"/>
              </w:rPr>
              <w:t>6</w:t>
            </w:r>
          </w:p>
        </w:tc>
      </w:tr>
      <w:tr w:rsidR="00A55041" w:rsidRPr="004A14AA" w:rsidTr="000A10BD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ind w:firstLine="13"/>
              <w:jc w:val="both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Pr="0090752F">
              <w:t>Нефтепродукт</w:t>
            </w:r>
            <w:r>
              <w:t>ов отработанных, находящихся на балансе</w:t>
            </w:r>
            <w:r w:rsidRPr="00CA26C9">
              <w:t xml:space="preserve"> </w:t>
            </w:r>
            <w:r w:rsidRPr="000424E9">
              <w:t>Нижневартовского филиала ООО «РН-Бурение»</w:t>
            </w:r>
          </w:p>
        </w:tc>
      </w:tr>
      <w:tr w:rsidR="00A55041" w:rsidRPr="004A14AA" w:rsidTr="000A10BD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E069D9" w:rsidRDefault="00A55041" w:rsidP="000A10BD">
            <w:pPr>
              <w:pStyle w:val="aa"/>
              <w:spacing w:after="129"/>
              <w:ind w:left="13"/>
              <w:jc w:val="both"/>
            </w:pPr>
            <w:r w:rsidRPr="003E4417">
              <w:t>Лот № 0</w:t>
            </w:r>
            <w:r>
              <w:t>5</w:t>
            </w:r>
            <w:r w:rsidRPr="003E4417">
              <w:t>/2</w:t>
            </w:r>
            <w:r>
              <w:t>5</w:t>
            </w:r>
            <w:r w:rsidRPr="003E4417">
              <w:t>:</w:t>
            </w:r>
          </w:p>
          <w:p w:rsidR="00A55041" w:rsidRPr="004A14AA" w:rsidRDefault="00A55041" w:rsidP="000A10BD">
            <w:pPr>
              <w:spacing w:after="129"/>
              <w:ind w:firstLine="13"/>
              <w:jc w:val="both"/>
              <w:rPr>
                <w:bCs/>
                <w:color w:val="1D2F44"/>
              </w:rPr>
            </w:pPr>
            <w:r w:rsidRPr="008A291D">
              <w:t>Нефтепродукты отработанные, ММО (Отработанные масла (моторные, трансмиссионные, гидравлические, индустриальные, а также их смеси)</w:t>
            </w:r>
            <w:r>
              <w:t xml:space="preserve"> – 60,000 </w:t>
            </w:r>
            <w:r w:rsidRPr="000424E9">
              <w:t>тн</w:t>
            </w:r>
            <w:r>
              <w:t>.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Default="00A55041" w:rsidP="000A10BD">
            <w:pPr>
              <w:ind w:left="13"/>
              <w:jc w:val="both"/>
            </w:pPr>
            <w: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</w:t>
            </w:r>
          </w:p>
          <w:p w:rsidR="00A55041" w:rsidRDefault="00A55041" w:rsidP="000A10BD">
            <w:pPr>
              <w:ind w:left="13"/>
              <w:jc w:val="both"/>
            </w:pPr>
            <w:r>
              <w:t xml:space="preserve">- сбор отходов соответствующего класса опасности; </w:t>
            </w:r>
          </w:p>
          <w:p w:rsidR="00A55041" w:rsidRDefault="00A55041" w:rsidP="000A10BD">
            <w:pPr>
              <w:ind w:left="13"/>
              <w:jc w:val="both"/>
            </w:pPr>
            <w:r>
              <w:t>- обработка или утилизация отходов соответствующего класса опасности;</w:t>
            </w:r>
          </w:p>
          <w:p w:rsidR="00A55041" w:rsidRDefault="00A55041" w:rsidP="000A10BD">
            <w:pPr>
              <w:ind w:left="13"/>
              <w:jc w:val="both"/>
            </w:pPr>
            <w:r>
              <w:t>- транспортирование отходов соответствующего класса опасности.</w:t>
            </w:r>
          </w:p>
          <w:p w:rsidR="00A55041" w:rsidRDefault="00A55041" w:rsidP="000A10BD">
            <w:pPr>
              <w:ind w:left="13"/>
              <w:jc w:val="both"/>
            </w:pPr>
            <w:r>
              <w:t>либо 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</w:t>
            </w:r>
          </w:p>
          <w:p w:rsidR="00A55041" w:rsidRDefault="00A55041" w:rsidP="000A10BD">
            <w:pPr>
              <w:ind w:left="13"/>
              <w:jc w:val="both"/>
            </w:pPr>
            <w:r>
              <w:t xml:space="preserve">- сбор отходов соответствующего класса опасности; </w:t>
            </w:r>
          </w:p>
          <w:p w:rsidR="00A55041" w:rsidRDefault="00A55041" w:rsidP="000A10BD">
            <w:pPr>
              <w:ind w:left="13"/>
              <w:jc w:val="both"/>
            </w:pPr>
            <w:r>
              <w:t>- обработка или утилизация отходов соответствующего класса опасности;</w:t>
            </w:r>
          </w:p>
          <w:p w:rsidR="00A55041" w:rsidRDefault="00A55041" w:rsidP="000A10BD">
            <w:pPr>
              <w:ind w:left="13"/>
              <w:jc w:val="both"/>
            </w:pPr>
            <w:r>
              <w:t>копия действующего договора с транспортной компанией, оказывающей услуги по перевозке отходов, с копией лицензии указанной транспортной компании на осуществление соответствующего вида деятельности; письмо транспортной компании, подтверждающее предоставление услуг участнику/контрагенту по вывозу отходов с объектов ПАО «НК «Роснефть»</w:t>
            </w:r>
          </w:p>
          <w:p w:rsidR="00A55041" w:rsidRDefault="00A55041" w:rsidP="000A10BD">
            <w:pPr>
              <w:ind w:firstLine="13"/>
              <w:jc w:val="both"/>
            </w:pPr>
            <w:r>
              <w:t>выписка из реестра лицензий с приложением к выписке (с перечнем разрешенных видов работ и отходов), сделанная в текущем календарном году с официального портала «Госуслуги».</w:t>
            </w:r>
          </w:p>
          <w:p w:rsidR="00A55041" w:rsidRPr="00754CC5" w:rsidRDefault="00A55041" w:rsidP="000A10BD">
            <w:pPr>
              <w:ind w:firstLine="13"/>
              <w:jc w:val="both"/>
            </w:pPr>
            <w:r w:rsidRPr="00460BA4">
              <w:rPr>
                <w:b/>
                <w:u w:val="single"/>
              </w:rPr>
              <w:t>Код ФККО</w:t>
            </w:r>
            <w:r w:rsidRPr="00460BA4">
              <w:rPr>
                <w:b/>
              </w:rPr>
              <w:t>: 40611001313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A55041" w:rsidRPr="004A14AA" w:rsidRDefault="00A55041" w:rsidP="000A10BD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41249" w:rsidRDefault="00341249" w:rsidP="00341249">
            <w:pPr>
              <w:spacing w:after="129"/>
              <w:ind w:firstLine="13"/>
            </w:pPr>
            <w:r>
              <w:t>Оплата ТМЦ осуществляется в следующие сроки:</w:t>
            </w:r>
          </w:p>
          <w:p w:rsidR="00341249" w:rsidRDefault="00341249" w:rsidP="00341249">
            <w:pPr>
              <w:spacing w:after="129"/>
              <w:ind w:firstLine="13"/>
            </w:pPr>
            <w:r>
              <w:t xml:space="preserve">(а) </w:t>
            </w:r>
            <w:r>
              <w:t>О</w:t>
            </w:r>
            <w:r>
              <w:t xml:space="preserve">плата первых 50 </w:t>
            </w:r>
            <w:r>
              <w:t>% общей</w:t>
            </w:r>
            <w:r>
              <w:t xml:space="preserve"> </w:t>
            </w:r>
            <w:r>
              <w:t>стоимости ТМЦ</w:t>
            </w:r>
            <w:r>
              <w:t xml:space="preserve"> производится </w:t>
            </w:r>
            <w:r>
              <w:lastRenderedPageBreak/>
              <w:t xml:space="preserve">Покупателем в течение 10 (десяти) банковских </w:t>
            </w:r>
            <w:r>
              <w:t>дней со</w:t>
            </w:r>
            <w:r>
              <w:t xml:space="preserve"> дня получения от Продавца счета на предварительную оплату. Счет направляется посредством электронной почты (факсимильной связи); </w:t>
            </w:r>
          </w:p>
          <w:p w:rsidR="00A55041" w:rsidRPr="004A14AA" w:rsidRDefault="00341249" w:rsidP="00341249">
            <w:pPr>
              <w:spacing w:after="129"/>
              <w:ind w:firstLine="13"/>
              <w:rPr>
                <w:color w:val="23446A"/>
              </w:rPr>
            </w:pPr>
            <w:r>
              <w:t xml:space="preserve">(б) </w:t>
            </w:r>
            <w:bookmarkStart w:id="0" w:name="_GoBack"/>
            <w:bookmarkEnd w:id="0"/>
            <w:r>
              <w:t>О</w:t>
            </w:r>
            <w:r>
              <w:t xml:space="preserve">плата оставшихся 50 % от общей стоимости ТМЦ производится Покупателем в течение 10 (десяти) банковских </w:t>
            </w:r>
            <w:r>
              <w:t>дней со</w:t>
            </w:r>
            <w:r>
              <w:t xml:space="preserve"> дня получения от Продавца счета на предварительную оплату. Счет направляется посредством электронной почты (факсимильной связи).</w:t>
            </w:r>
          </w:p>
        </w:tc>
      </w:tr>
      <w:tr w:rsidR="00341249" w:rsidRPr="004A14AA" w:rsidTr="000A10BD">
        <w:trPr>
          <w:trHeight w:val="794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41249" w:rsidRPr="004A14AA" w:rsidRDefault="00341249" w:rsidP="000A10BD">
            <w:pPr>
              <w:spacing w:after="129"/>
              <w:rPr>
                <w:b/>
                <w:bCs/>
                <w:color w:val="1D2F44"/>
              </w:rPr>
            </w:pPr>
            <w:r w:rsidRPr="00341249">
              <w:rPr>
                <w:b/>
                <w:bCs/>
                <w:color w:val="1D2F44"/>
              </w:rPr>
              <w:lastRenderedPageBreak/>
              <w:t>Порядок и условия передачи ТМЦ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41249" w:rsidRDefault="00341249" w:rsidP="00341249">
            <w:pPr>
              <w:spacing w:after="129"/>
              <w:ind w:firstLine="13"/>
            </w:pPr>
            <w:r>
              <w:t>Передача ТМЦ Продавцом в распоряжение Покупателя осуществляется в следующем порядке:</w:t>
            </w:r>
          </w:p>
          <w:p w:rsidR="00341249" w:rsidRDefault="00341249" w:rsidP="00341249">
            <w:pPr>
              <w:spacing w:after="129"/>
              <w:ind w:firstLine="13"/>
            </w:pPr>
            <w:r>
              <w:t>(а) передача первой части ТМЦ – 50% от общего объема всех ТМЦ, указанных в Приложении №1 к настоящему Договору, производится в течение 10 календарных дней, но не более 10 календарных дней с момента поступления оплаты в размере 100% от общей стоимости всех ТМЦ, на территории Продавца, в месте нахождения ТМЦ, путем выборки Покупателем;</w:t>
            </w:r>
          </w:p>
          <w:p w:rsidR="00341249" w:rsidRDefault="00341249" w:rsidP="00341249">
            <w:pPr>
              <w:spacing w:after="129"/>
              <w:ind w:firstLine="13"/>
            </w:pPr>
            <w:r>
              <w:t>(б) передача второй части ТМЦ –50% от общего объема всех ТМЦ, указанных в Приложении №1 к настоящему Договору, производится в течение 10 календарных дней, но не более 10 календарных дней с момента поступления оплаты в размере 100% от общей стоимости всех ТМЦ, на территории Продавца, в месте нахождения ТМЦ, путем выборки Покупателем;</w:t>
            </w:r>
          </w:p>
        </w:tc>
      </w:tr>
      <w:tr w:rsidR="00A55041" w:rsidRPr="004A14AA" w:rsidTr="000A10BD">
        <w:trPr>
          <w:trHeight w:val="794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ind w:firstLine="13"/>
              <w:rPr>
                <w:color w:val="23446A"/>
              </w:rPr>
            </w:pPr>
            <w:r>
              <w:t>ХМАО-Югра, город Нижневартовск, Северный промышленный узел, 12 км Самотлорской дороги, ул. ЗПС, дом. 5, БПО «Северная»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F10C04" w:rsidRDefault="00A55041" w:rsidP="000A10BD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jc w:val="both"/>
              <w:rPr>
                <w:bCs/>
                <w:color w:val="1D2F44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lastRenderedPageBreak/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 w:rsidR="00A55041">
        <w:t xml:space="preserve">. </w:t>
      </w:r>
      <w:r w:rsidR="00A55041" w:rsidRPr="00460BA4">
        <w:rPr>
          <w:b/>
          <w:u w:val="single"/>
        </w:rPr>
        <w:t>Код ФККО</w:t>
      </w:r>
      <w:r w:rsidR="00A55041" w:rsidRPr="00460BA4">
        <w:rPr>
          <w:b/>
        </w:rPr>
        <w:t>: 40611001313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lastRenderedPageBreak/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lastRenderedPageBreak/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55041" w:rsidRPr="000809A9" w:rsidRDefault="00A55041" w:rsidP="00A55041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4917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4"/>
        <w:gridCol w:w="3871"/>
      </w:tblGrid>
      <w:tr w:rsidR="00A55041" w:rsidRPr="004A14AA" w:rsidTr="000A10BD">
        <w:trPr>
          <w:trHeight w:val="1458"/>
          <w:tblCellSpacing w:w="15" w:type="dxa"/>
        </w:trPr>
        <w:tc>
          <w:tcPr>
            <w:tcW w:w="3061" w:type="pct"/>
          </w:tcPr>
          <w:p w:rsidR="00A55041" w:rsidRPr="00A231FC" w:rsidRDefault="00A55041" w:rsidP="000A10BD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Терентьев Сергей Викторович</w:t>
            </w:r>
          </w:p>
          <w:p w:rsidR="00A55041" w:rsidRPr="004A14AA" w:rsidRDefault="00A55041" w:rsidP="000A10BD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Начальник СОП БПО</w:t>
            </w:r>
          </w:p>
        </w:tc>
        <w:tc>
          <w:tcPr>
            <w:tcW w:w="1895" w:type="pct"/>
          </w:tcPr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55041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+</w:t>
            </w:r>
            <w:r w:rsidRPr="00A231FC">
              <w:rPr>
                <w:b/>
                <w:bCs/>
                <w:color w:val="6B7077"/>
              </w:rPr>
              <w:t>7</w:t>
            </w:r>
            <w:r>
              <w:rPr>
                <w:b/>
                <w:bCs/>
                <w:color w:val="6B7077"/>
              </w:rPr>
              <w:t xml:space="preserve"> (</w:t>
            </w:r>
            <w:r w:rsidRPr="00A231FC">
              <w:rPr>
                <w:b/>
                <w:bCs/>
                <w:color w:val="6B7077"/>
              </w:rPr>
              <w:t>932</w:t>
            </w:r>
            <w:r>
              <w:rPr>
                <w:b/>
                <w:bCs/>
                <w:color w:val="6B7077"/>
              </w:rPr>
              <w:t xml:space="preserve">) </w:t>
            </w:r>
            <w:r w:rsidRPr="00A231FC">
              <w:rPr>
                <w:b/>
                <w:bCs/>
                <w:color w:val="6B7077"/>
              </w:rPr>
              <w:t>400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48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80</w:t>
            </w:r>
          </w:p>
          <w:p w:rsidR="00A55041" w:rsidRDefault="00A55041" w:rsidP="000A10BD">
            <w:pPr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(3466) 31-02-05 доб. (1</w:t>
            </w:r>
            <w:r>
              <w:rPr>
                <w:b/>
                <w:bCs/>
                <w:color w:val="6B7077"/>
              </w:rPr>
              <w:t>245</w:t>
            </w:r>
            <w:r w:rsidRPr="00A231FC">
              <w:rPr>
                <w:b/>
                <w:bCs/>
                <w:color w:val="6B7077"/>
              </w:rPr>
              <w:t>)</w:t>
            </w:r>
          </w:p>
          <w:p w:rsidR="00A55041" w:rsidRDefault="00A55041" w:rsidP="000A10BD"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AC6564">
                <w:rPr>
                  <w:rStyle w:val="a9"/>
                </w:rPr>
                <w:t>svterentyev@rn-burenie.rosneft.ru</w:t>
              </w:r>
            </w:hyperlink>
          </w:p>
          <w:p w:rsidR="00A55041" w:rsidRDefault="00A55041" w:rsidP="000A10BD"/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</w:p>
        </w:tc>
      </w:tr>
    </w:tbl>
    <w:p w:rsidR="00A55041" w:rsidRPr="000809A9" w:rsidRDefault="00A55041" w:rsidP="00A55041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55041" w:rsidRPr="004A14AA" w:rsidTr="000A10BD">
        <w:trPr>
          <w:trHeight w:val="2153"/>
          <w:tblCellSpacing w:w="15" w:type="dxa"/>
        </w:trPr>
        <w:tc>
          <w:tcPr>
            <w:tcW w:w="2972" w:type="pct"/>
          </w:tcPr>
          <w:p w:rsidR="00A55041" w:rsidRPr="004A14AA" w:rsidRDefault="00A55041" w:rsidP="000A10BD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lastRenderedPageBreak/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УМТО)</w:t>
            </w:r>
          </w:p>
        </w:tc>
        <w:tc>
          <w:tcPr>
            <w:tcW w:w="1981" w:type="pct"/>
          </w:tcPr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</w:t>
            </w:r>
            <w:r>
              <w:rPr>
                <w:b/>
                <w:bCs/>
                <w:color w:val="6B7077"/>
              </w:rPr>
              <w:t>904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870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03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21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 xml:space="preserve">628606,РФ, ХМАО-Югра, Тюменская обл., г. Нижневартовск,  ул. 60 лет Октября, </w:t>
            </w:r>
            <w:r w:rsidRPr="00795604">
              <w:rPr>
                <w:b/>
                <w:bCs/>
                <w:color w:val="6B7077"/>
              </w:rPr>
              <w:t>д. 4/П, стр.8, каб. 2</w:t>
            </w:r>
            <w:r>
              <w:rPr>
                <w:b/>
                <w:bCs/>
                <w:color w:val="6B7077"/>
              </w:rPr>
              <w:t>09</w:t>
            </w:r>
            <w:r w:rsidRPr="00795604">
              <w:rPr>
                <w:b/>
                <w:bCs/>
                <w:color w:val="6B7077"/>
              </w:rPr>
              <w:t xml:space="preserve">  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5E51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1249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54C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59F1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55041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EF1145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F9DA5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vterentyev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DA19-4017-401F-96AD-5613E694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2359</TotalTime>
  <Pages>7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13500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60</cp:revision>
  <cp:lastPrinted>2023-02-02T07:04:00Z</cp:lastPrinted>
  <dcterms:created xsi:type="dcterms:W3CDTF">2020-01-27T07:20:00Z</dcterms:created>
  <dcterms:modified xsi:type="dcterms:W3CDTF">2025-11-06T06:52:00Z</dcterms:modified>
</cp:coreProperties>
</file>